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37C" w:rsidRDefault="00261E62">
      <w:pPr>
        <w:pBdr>
          <w:left w:val="single" w:sz="4" w:space="4" w:color="00000A"/>
        </w:pBdr>
        <w:rPr>
          <w:b/>
          <w:lang w:val="fr-FR"/>
        </w:rPr>
      </w:pPr>
      <w:r>
        <w:rPr>
          <w:b/>
          <w:lang w:val="fr-FR"/>
        </w:rPr>
        <w:t xml:space="preserve">Habitat et Participation recrute </w:t>
      </w:r>
      <w:r w:rsidR="002C7CF9">
        <w:rPr>
          <w:b/>
          <w:lang w:val="fr-FR"/>
        </w:rPr>
        <w:t>deux</w:t>
      </w:r>
      <w:r>
        <w:rPr>
          <w:b/>
          <w:lang w:val="fr-FR"/>
        </w:rPr>
        <w:t xml:space="preserve"> </w:t>
      </w:r>
      <w:bookmarkStart w:id="0" w:name="Bookmark"/>
      <w:bookmarkEnd w:id="0"/>
      <w:r>
        <w:rPr>
          <w:b/>
          <w:lang w:val="fr-FR"/>
        </w:rPr>
        <w:t>salarié-e</w:t>
      </w:r>
      <w:r w:rsidR="002C7CF9">
        <w:rPr>
          <w:b/>
          <w:lang w:val="fr-FR"/>
        </w:rPr>
        <w:t>-s</w:t>
      </w:r>
      <w:r>
        <w:rPr>
          <w:b/>
          <w:lang w:val="fr-FR"/>
        </w:rPr>
        <w:t xml:space="preserve"> à Temps plein</w:t>
      </w:r>
    </w:p>
    <w:p w:rsidR="00BB415D" w:rsidRPr="00BB415D" w:rsidRDefault="00BB415D">
      <w:pPr>
        <w:pBdr>
          <w:left w:val="single" w:sz="4" w:space="4" w:color="00000A"/>
        </w:pBdr>
        <w:rPr>
          <w:b/>
        </w:rPr>
      </w:pPr>
      <w:r w:rsidRPr="00BB415D">
        <w:rPr>
          <w:b/>
        </w:rPr>
        <w:t>Animateur-trice de citoyens en lien avec les défis énergétiques dans le logement</w:t>
      </w:r>
    </w:p>
    <w:p w:rsidR="00D5337C" w:rsidRDefault="00D5337C">
      <w:pPr>
        <w:pBdr>
          <w:left w:val="single" w:sz="4" w:space="4" w:color="00000A"/>
        </w:pBdr>
        <w:rPr>
          <w:b/>
          <w:lang w:val="fr-FR"/>
        </w:rPr>
      </w:pPr>
    </w:p>
    <w:p w:rsidR="00D5337C" w:rsidRDefault="00261E62" w:rsidP="002C7CF9">
      <w:pPr>
        <w:pBdr>
          <w:left w:val="single" w:sz="4" w:space="4" w:color="00000A"/>
        </w:pBdr>
        <w:rPr>
          <w:b/>
          <w:lang w:val="fr-FR"/>
        </w:rPr>
      </w:pPr>
      <w:r>
        <w:rPr>
          <w:b/>
          <w:lang w:val="fr-FR"/>
        </w:rPr>
        <w:t>Poste</w:t>
      </w:r>
      <w:r w:rsidR="00BB415D">
        <w:rPr>
          <w:b/>
          <w:lang w:val="fr-FR"/>
        </w:rPr>
        <w:t>s</w:t>
      </w:r>
      <w:r>
        <w:rPr>
          <w:b/>
          <w:lang w:val="fr-FR"/>
        </w:rPr>
        <w:t xml:space="preserve"> à pourvoir : </w:t>
      </w:r>
      <w:r w:rsidR="00BB415D">
        <w:rPr>
          <w:b/>
          <w:lang w:val="fr-FR"/>
        </w:rPr>
        <w:t xml:space="preserve">2 </w:t>
      </w:r>
      <w:r>
        <w:rPr>
          <w:b/>
          <w:lang w:val="fr-FR"/>
        </w:rPr>
        <w:t>chargé-e</w:t>
      </w:r>
      <w:r w:rsidR="00BB415D">
        <w:rPr>
          <w:b/>
          <w:lang w:val="fr-FR"/>
        </w:rPr>
        <w:t>-s</w:t>
      </w:r>
      <w:r>
        <w:rPr>
          <w:b/>
          <w:lang w:val="fr-FR"/>
        </w:rPr>
        <w:t xml:space="preserve"> de missions</w:t>
      </w:r>
      <w:r w:rsidR="00246F07">
        <w:rPr>
          <w:b/>
          <w:lang w:val="fr-FR"/>
        </w:rPr>
        <w:t>, responsables de projets,</w:t>
      </w:r>
      <w:r>
        <w:rPr>
          <w:b/>
          <w:lang w:val="fr-FR"/>
        </w:rPr>
        <w:t xml:space="preserve"> dans le cadre </w:t>
      </w:r>
      <w:r w:rsidR="002C7CF9">
        <w:rPr>
          <w:b/>
          <w:lang w:val="fr-FR"/>
        </w:rPr>
        <w:t>de divers</w:t>
      </w:r>
      <w:r w:rsidR="00246F07">
        <w:rPr>
          <w:b/>
          <w:lang w:val="fr-FR"/>
        </w:rPr>
        <w:t>es</w:t>
      </w:r>
      <w:r w:rsidR="002C7CF9">
        <w:rPr>
          <w:b/>
          <w:lang w:val="fr-FR"/>
        </w:rPr>
        <w:t xml:space="preserve"> </w:t>
      </w:r>
      <w:r w:rsidR="00246F07">
        <w:rPr>
          <w:b/>
          <w:lang w:val="fr-FR"/>
        </w:rPr>
        <w:t>actions</w:t>
      </w:r>
      <w:r w:rsidR="002C7CF9">
        <w:rPr>
          <w:b/>
          <w:lang w:val="fr-FR"/>
        </w:rPr>
        <w:t xml:space="preserve"> mené</w:t>
      </w:r>
      <w:r w:rsidR="00246F07">
        <w:rPr>
          <w:b/>
          <w:lang w:val="fr-FR"/>
        </w:rPr>
        <w:t>e</w:t>
      </w:r>
      <w:r w:rsidR="002C7CF9">
        <w:rPr>
          <w:b/>
          <w:lang w:val="fr-FR"/>
        </w:rPr>
        <w:t xml:space="preserve">s à Bruxelles en lien avec l’habitat et la transition sociale et énergétique – </w:t>
      </w:r>
      <w:r w:rsidR="00BB415D">
        <w:rPr>
          <w:b/>
          <w:lang w:val="fr-FR"/>
        </w:rPr>
        <w:t xml:space="preserve">fonction de </w:t>
      </w:r>
      <w:r w:rsidR="002C7CF9">
        <w:rPr>
          <w:b/>
          <w:lang w:val="fr-FR"/>
        </w:rPr>
        <w:t xml:space="preserve">mobilisation et animations participatives de citoyens – contexte partenarial varié (experts en énergie, administrations et milieu académique) </w:t>
      </w:r>
      <w:r>
        <w:rPr>
          <w:b/>
          <w:lang w:val="fr-FR"/>
        </w:rPr>
        <w:t>-- contrat CDI – libre immédiatement</w:t>
      </w:r>
    </w:p>
    <w:p w:rsidR="00D5337C" w:rsidRDefault="00D5337C">
      <w:pPr>
        <w:rPr>
          <w:b/>
          <w:lang w:val="fr-FR"/>
        </w:rPr>
      </w:pPr>
    </w:p>
    <w:p w:rsidR="00D32C48" w:rsidRDefault="00D32C48">
      <w:pPr>
        <w:rPr>
          <w:b/>
          <w:lang w:val="fr-FR"/>
        </w:rPr>
      </w:pPr>
    </w:p>
    <w:p w:rsidR="00D5337C" w:rsidRDefault="00261E62">
      <w:pPr>
        <w:rPr>
          <w:b/>
          <w:lang w:val="fr-FR"/>
        </w:rPr>
      </w:pPr>
      <w:r>
        <w:rPr>
          <w:b/>
          <w:lang w:val="fr-FR"/>
        </w:rPr>
        <w:t>Description de l’asbl, l’institution</w:t>
      </w:r>
    </w:p>
    <w:p w:rsidR="00D5337C" w:rsidRDefault="00D5337C">
      <w:pPr>
        <w:rPr>
          <w:lang w:val="fr-FR"/>
        </w:rPr>
      </w:pPr>
    </w:p>
    <w:p w:rsidR="00D5337C" w:rsidRDefault="00261E62">
      <w:pPr>
        <w:jc w:val="both"/>
      </w:pPr>
      <w:r>
        <w:rPr>
          <w:lang w:val="fr-FR"/>
        </w:rPr>
        <w:t>Habitat et Participation est une association sans but lucratif créée depuis 1982. Les fondateurs ont souhaité dès le départ privilégier une vision de l’habitat «sur ses deux pieds» : les aspects plus techniques de l’habitat (urbanisme – architecture) devant rencontrer les aspects plus humains (sociologie – droit au logement – vivre ensemble). L'asbl propose un spectre large d’intervention autour des questions de l’habitat : de l’aide au logement à la dynamique collective au sein d’habitats groupés (solidaires);</w:t>
      </w:r>
      <w:r>
        <w:rPr>
          <w:rFonts w:ascii="MS Gothic" w:eastAsia="MS Gothic" w:hAnsi="MS Gothic" w:cs="MS Gothic"/>
          <w:lang w:val="fr-FR"/>
        </w:rPr>
        <w:t> </w:t>
      </w:r>
      <w:r>
        <w:rPr>
          <w:lang w:val="fr-FR"/>
        </w:rPr>
        <w:t>du montage de projet à la mise en place de groupes citoyens solidaires; de la réflexion critique et politique concernant l’habitat et la participation citoyenne à l’implication dans des réseaux nationaux et internationaux pour le droit à l’habitat. L’équipe se compose actuellement de 10 équivalents Temps Plein et travaille tant en Wallonie qu’à Bruxelles (siège social à Louvain-la-Neuve et antenne bruxelloise</w:t>
      </w:r>
      <w:r w:rsidR="002C7CF9">
        <w:rPr>
          <w:lang w:val="fr-FR"/>
        </w:rPr>
        <w:t xml:space="preserve"> avenue de la Toison d’Or</w:t>
      </w:r>
      <w:r>
        <w:rPr>
          <w:lang w:val="fr-FR"/>
        </w:rPr>
        <w:t>).</w:t>
      </w:r>
      <w:r w:rsidR="00396598">
        <w:rPr>
          <w:lang w:val="fr-FR"/>
        </w:rPr>
        <w:t xml:space="preserve"> </w:t>
      </w:r>
      <w:r w:rsidR="00396598">
        <w:rPr>
          <w:lang w:val="fr-FR"/>
        </w:rPr>
        <w:t>Habitat et Participation est en CP 329.02.</w:t>
      </w:r>
      <w:bookmarkStart w:id="1" w:name="_GoBack"/>
      <w:bookmarkEnd w:id="1"/>
    </w:p>
    <w:p w:rsidR="00D5337C" w:rsidRDefault="00D5337C">
      <w:pPr>
        <w:rPr>
          <w:lang w:val="fr-FR"/>
        </w:rPr>
      </w:pPr>
    </w:p>
    <w:p w:rsidR="00D32C48" w:rsidRDefault="00D32C48">
      <w:pPr>
        <w:rPr>
          <w:b/>
          <w:lang w:val="fr-FR"/>
        </w:rPr>
      </w:pPr>
    </w:p>
    <w:p w:rsidR="00D5337C" w:rsidRDefault="00CF39B2">
      <w:pPr>
        <w:rPr>
          <w:b/>
          <w:lang w:val="fr-FR"/>
        </w:rPr>
      </w:pPr>
      <w:r>
        <w:rPr>
          <w:b/>
          <w:lang w:val="fr-FR"/>
        </w:rPr>
        <w:t>Les</w:t>
      </w:r>
      <w:r w:rsidR="00AC2D54">
        <w:rPr>
          <w:b/>
          <w:lang w:val="fr-FR"/>
        </w:rPr>
        <w:t xml:space="preserve"> </w:t>
      </w:r>
      <w:r w:rsidR="002C7CF9">
        <w:rPr>
          <w:b/>
          <w:lang w:val="fr-FR"/>
        </w:rPr>
        <w:t>M</w:t>
      </w:r>
      <w:r w:rsidR="00261E62">
        <w:rPr>
          <w:b/>
          <w:lang w:val="fr-FR"/>
        </w:rPr>
        <w:t>ission</w:t>
      </w:r>
      <w:r w:rsidR="00AC2D54">
        <w:rPr>
          <w:b/>
          <w:lang w:val="fr-FR"/>
        </w:rPr>
        <w:t>s</w:t>
      </w:r>
      <w:r w:rsidR="00261E62">
        <w:rPr>
          <w:b/>
          <w:lang w:val="fr-FR"/>
        </w:rPr>
        <w:t xml:space="preserve"> à mener</w:t>
      </w:r>
      <w:r w:rsidR="00AC2D54">
        <w:rPr>
          <w:b/>
          <w:lang w:val="fr-FR"/>
        </w:rPr>
        <w:t xml:space="preserve"> (</w:t>
      </w:r>
      <w:r w:rsidR="0090141F">
        <w:rPr>
          <w:b/>
          <w:lang w:val="fr-FR"/>
        </w:rPr>
        <w:t xml:space="preserve">les </w:t>
      </w:r>
      <w:r w:rsidR="00AC2D54">
        <w:rPr>
          <w:b/>
          <w:lang w:val="fr-FR"/>
        </w:rPr>
        <w:t>2 ETP)</w:t>
      </w:r>
    </w:p>
    <w:p w:rsidR="00D5337C" w:rsidRDefault="00D5337C">
      <w:pPr>
        <w:rPr>
          <w:lang w:val="fr-FR"/>
        </w:rPr>
      </w:pPr>
    </w:p>
    <w:p w:rsidR="00CF39B2" w:rsidRDefault="00CF39B2" w:rsidP="00AC2D54">
      <w:pPr>
        <w:jc w:val="both"/>
        <w:rPr>
          <w:lang w:val="fr-FR"/>
        </w:rPr>
      </w:pPr>
      <w:r>
        <w:rPr>
          <w:lang w:val="fr-FR"/>
        </w:rPr>
        <w:t>Les 2 ETP travailleront en collaboration avec des citoyens, des associations, le secteur privé et public et des universités. Il s’agit de mener divers projets sur Bruxelles, avec des chercheurs et des techniciens compétents dans les matières de rénovation énergétique, de confort thermique et de qualité de l’habitat.</w:t>
      </w:r>
    </w:p>
    <w:p w:rsidR="00CF39B2" w:rsidRDefault="00CF39B2" w:rsidP="00AC2D54">
      <w:pPr>
        <w:jc w:val="both"/>
        <w:rPr>
          <w:lang w:val="fr-FR"/>
        </w:rPr>
      </w:pPr>
    </w:p>
    <w:p w:rsidR="00CF39B2" w:rsidRDefault="00CF39B2" w:rsidP="00AC2D54">
      <w:pPr>
        <w:jc w:val="both"/>
        <w:rPr>
          <w:lang w:val="fr-FR"/>
        </w:rPr>
      </w:pPr>
      <w:r>
        <w:rPr>
          <w:lang w:val="fr-FR"/>
        </w:rPr>
        <w:t>Et, plus spécifiquement, ces divers</w:t>
      </w:r>
      <w:r w:rsidR="001E5E42">
        <w:rPr>
          <w:lang w:val="fr-FR"/>
        </w:rPr>
        <w:t>es</w:t>
      </w:r>
      <w:r>
        <w:rPr>
          <w:lang w:val="fr-FR"/>
        </w:rPr>
        <w:t xml:space="preserve"> </w:t>
      </w:r>
      <w:r w:rsidR="00F5784B">
        <w:rPr>
          <w:lang w:val="fr-FR"/>
        </w:rPr>
        <w:t>activités</w:t>
      </w:r>
      <w:r>
        <w:rPr>
          <w:lang w:val="fr-FR"/>
        </w:rPr>
        <w:t xml:space="preserve"> demanderont aux personnes :</w:t>
      </w:r>
    </w:p>
    <w:p w:rsidR="00CF39B2" w:rsidRDefault="00CF39B2" w:rsidP="00AC2D54">
      <w:pPr>
        <w:jc w:val="both"/>
        <w:rPr>
          <w:lang w:val="fr-FR"/>
        </w:rPr>
      </w:pPr>
    </w:p>
    <w:p w:rsidR="00BE5866" w:rsidRDefault="00CF39B2" w:rsidP="003446AC">
      <w:pPr>
        <w:pStyle w:val="Paragraphedeliste"/>
        <w:numPr>
          <w:ilvl w:val="0"/>
          <w:numId w:val="6"/>
        </w:numPr>
        <w:jc w:val="both"/>
        <w:rPr>
          <w:lang w:val="fr-FR"/>
        </w:rPr>
      </w:pPr>
      <w:r w:rsidRPr="00BE5866">
        <w:rPr>
          <w:lang w:val="fr-FR"/>
        </w:rPr>
        <w:t>De mobiliser régulièrement des citoyens bruxellois (collectifs existants, comités de quartier, habitats groupés ou groupés solidaires)</w:t>
      </w:r>
      <w:r w:rsidR="00BE5866" w:rsidRPr="00BE5866">
        <w:rPr>
          <w:lang w:val="fr-FR"/>
        </w:rPr>
        <w:t xml:space="preserve"> afin de réfléchir à des solutions face aux conséquences du réchauffement climatique</w:t>
      </w:r>
      <w:r w:rsidRPr="00BE5866">
        <w:rPr>
          <w:lang w:val="fr-FR"/>
        </w:rPr>
        <w:t>.</w:t>
      </w:r>
    </w:p>
    <w:p w:rsidR="00CF39B2" w:rsidRPr="00BE5866" w:rsidRDefault="00CF39B2" w:rsidP="003446AC">
      <w:pPr>
        <w:pStyle w:val="Paragraphedeliste"/>
        <w:numPr>
          <w:ilvl w:val="0"/>
          <w:numId w:val="6"/>
        </w:numPr>
        <w:jc w:val="both"/>
        <w:rPr>
          <w:lang w:val="fr-FR"/>
        </w:rPr>
      </w:pPr>
      <w:r w:rsidRPr="00BE5866">
        <w:rPr>
          <w:lang w:val="fr-FR"/>
        </w:rPr>
        <w:t>De lancer un processus participatif</w:t>
      </w:r>
      <w:r w:rsidR="00BE5866" w:rsidRPr="00BE5866">
        <w:rPr>
          <w:lang w:val="fr-FR"/>
        </w:rPr>
        <w:t xml:space="preserve"> dans un quartier spécifique de Bruxelles</w:t>
      </w:r>
      <w:r w:rsidRPr="00BE5866">
        <w:rPr>
          <w:lang w:val="fr-FR"/>
        </w:rPr>
        <w:t>, en tenant compte des acquis d</w:t>
      </w:r>
      <w:r w:rsidR="00BE5866" w:rsidRPr="00BE5866">
        <w:rPr>
          <w:lang w:val="fr-FR"/>
        </w:rPr>
        <w:t>u</w:t>
      </w:r>
      <w:r w:rsidRPr="00BE5866">
        <w:rPr>
          <w:lang w:val="fr-FR"/>
        </w:rPr>
        <w:t xml:space="preserve"> collectif déjà mobilisé et de sensibiliser</w:t>
      </w:r>
      <w:r w:rsidR="00BE5866" w:rsidRPr="00BE5866">
        <w:rPr>
          <w:lang w:val="fr-FR"/>
        </w:rPr>
        <w:t xml:space="preserve"> le voisinage afin d’amener les habitants de ce quartier à se lancer dans la rénovation de leur logement.</w:t>
      </w:r>
    </w:p>
    <w:p w:rsidR="00CF39B2" w:rsidRDefault="00CF39B2" w:rsidP="00CF39B2">
      <w:pPr>
        <w:pStyle w:val="Paragraphedeliste"/>
        <w:numPr>
          <w:ilvl w:val="0"/>
          <w:numId w:val="6"/>
        </w:numPr>
        <w:jc w:val="both"/>
        <w:rPr>
          <w:lang w:val="fr-FR"/>
        </w:rPr>
      </w:pPr>
      <w:r>
        <w:rPr>
          <w:lang w:val="fr-FR"/>
        </w:rPr>
        <w:t>D</w:t>
      </w:r>
      <w:r w:rsidR="00AC2D54" w:rsidRPr="00CF39B2">
        <w:rPr>
          <w:lang w:val="fr-FR"/>
        </w:rPr>
        <w:t xml:space="preserve">e travailler </w:t>
      </w:r>
      <w:r w:rsidR="00BE5866">
        <w:rPr>
          <w:lang w:val="fr-FR"/>
        </w:rPr>
        <w:t xml:space="preserve">avec </w:t>
      </w:r>
      <w:r w:rsidR="00E842DC">
        <w:rPr>
          <w:lang w:val="fr-FR"/>
        </w:rPr>
        <w:t>d</w:t>
      </w:r>
      <w:r w:rsidR="00BE5866">
        <w:rPr>
          <w:lang w:val="fr-FR"/>
        </w:rPr>
        <w:t xml:space="preserve">es citoyens de Bruxelles </w:t>
      </w:r>
      <w:r w:rsidR="00AC2D54" w:rsidRPr="00CF39B2">
        <w:rPr>
          <w:lang w:val="fr-FR"/>
        </w:rPr>
        <w:t>la notion de normes sociales en matière de bien-être thermique dans son habitat</w:t>
      </w:r>
      <w:r>
        <w:rPr>
          <w:lang w:val="fr-FR"/>
        </w:rPr>
        <w:t xml:space="preserve"> avec l’ensemble des acteurs cités, en vue d’apporter des solutions « innovantes ».</w:t>
      </w:r>
    </w:p>
    <w:p w:rsidR="00CF39B2" w:rsidRDefault="00CF39B2" w:rsidP="00CF39B2">
      <w:pPr>
        <w:pStyle w:val="Paragraphedeliste"/>
        <w:numPr>
          <w:ilvl w:val="0"/>
          <w:numId w:val="6"/>
        </w:numPr>
        <w:jc w:val="both"/>
        <w:rPr>
          <w:lang w:val="fr-FR"/>
        </w:rPr>
      </w:pPr>
      <w:r>
        <w:rPr>
          <w:lang w:val="fr-FR"/>
        </w:rPr>
        <w:t xml:space="preserve">De </w:t>
      </w:r>
      <w:r w:rsidR="00AC2D54" w:rsidRPr="00CF39B2">
        <w:rPr>
          <w:lang w:val="fr-FR"/>
        </w:rPr>
        <w:t>formuler et tester un processus de rénovation énergétique à l’échelle d’un quartier</w:t>
      </w:r>
      <w:r w:rsidR="00BE5866">
        <w:rPr>
          <w:lang w:val="fr-FR"/>
        </w:rPr>
        <w:t xml:space="preserve"> spécifique de Bruxelles</w:t>
      </w:r>
      <w:r w:rsidR="00AC2D54" w:rsidRPr="00CF39B2">
        <w:rPr>
          <w:lang w:val="fr-FR"/>
        </w:rPr>
        <w:t xml:space="preserve"> pour démontrer le potentiel de travail à cette échelle en termes de déclenchement des rénovations énergétiques, de réduction des coûts, </w:t>
      </w:r>
      <w:r w:rsidR="00AC2D54" w:rsidRPr="00CF39B2">
        <w:rPr>
          <w:lang w:val="fr-FR"/>
        </w:rPr>
        <w:lastRenderedPageBreak/>
        <w:t>de temps et d’énergie à toutes les étapes du parcours de rénovation, d’attractivité vers les particuliers et les professionnels de la rénovation.</w:t>
      </w:r>
    </w:p>
    <w:p w:rsidR="00BE5866" w:rsidRDefault="00BE5866" w:rsidP="00CF39B2">
      <w:pPr>
        <w:pStyle w:val="Paragraphedeliste"/>
        <w:numPr>
          <w:ilvl w:val="0"/>
          <w:numId w:val="6"/>
        </w:numPr>
        <w:jc w:val="both"/>
        <w:rPr>
          <w:lang w:val="fr-FR"/>
        </w:rPr>
      </w:pPr>
      <w:r>
        <w:rPr>
          <w:lang w:val="fr-FR"/>
        </w:rPr>
        <w:t>Pour tou</w:t>
      </w:r>
      <w:r w:rsidR="00F5784B">
        <w:rPr>
          <w:lang w:val="fr-FR"/>
        </w:rPr>
        <w:t>tes</w:t>
      </w:r>
      <w:r>
        <w:rPr>
          <w:lang w:val="fr-FR"/>
        </w:rPr>
        <w:t xml:space="preserve"> </w:t>
      </w:r>
      <w:r w:rsidR="00F5784B">
        <w:rPr>
          <w:lang w:val="fr-FR"/>
        </w:rPr>
        <w:t>c</w:t>
      </w:r>
      <w:r>
        <w:rPr>
          <w:lang w:val="fr-FR"/>
        </w:rPr>
        <w:t xml:space="preserve">es </w:t>
      </w:r>
      <w:r w:rsidR="00F5784B">
        <w:rPr>
          <w:lang w:val="fr-FR"/>
        </w:rPr>
        <w:t>activité</w:t>
      </w:r>
      <w:r>
        <w:rPr>
          <w:lang w:val="fr-FR"/>
        </w:rPr>
        <w:t>s, le travail à réaliser va de la mobilisation-invitation</w:t>
      </w:r>
      <w:r w:rsidR="00335778">
        <w:rPr>
          <w:lang w:val="fr-FR"/>
        </w:rPr>
        <w:t xml:space="preserve"> (comm)</w:t>
      </w:r>
      <w:r>
        <w:rPr>
          <w:lang w:val="fr-FR"/>
        </w:rPr>
        <w:t xml:space="preserve"> des citoyens jusqu’à l’animation et la co-animation des réunions</w:t>
      </w:r>
      <w:r w:rsidR="000659AA">
        <w:rPr>
          <w:lang w:val="fr-FR"/>
        </w:rPr>
        <w:t>-</w:t>
      </w:r>
      <w:r>
        <w:rPr>
          <w:lang w:val="fr-FR"/>
        </w:rPr>
        <w:t xml:space="preserve">activités en passant par la </w:t>
      </w:r>
      <w:r w:rsidR="009114AE">
        <w:rPr>
          <w:lang w:val="fr-FR"/>
        </w:rPr>
        <w:t>rédaction</w:t>
      </w:r>
      <w:r w:rsidR="00335778">
        <w:rPr>
          <w:lang w:val="fr-FR"/>
        </w:rPr>
        <w:t xml:space="preserve"> (analyse+synthèse)</w:t>
      </w:r>
      <w:r>
        <w:rPr>
          <w:lang w:val="fr-FR"/>
        </w:rPr>
        <w:t xml:space="preserve"> de PV ou autres rapports d’activités.</w:t>
      </w:r>
    </w:p>
    <w:p w:rsidR="00D5337C" w:rsidRDefault="00D5337C">
      <w:pPr>
        <w:rPr>
          <w:lang w:val="fr-FR"/>
        </w:rPr>
      </w:pPr>
    </w:p>
    <w:p w:rsidR="00D5337C" w:rsidRDefault="00261E62">
      <w:pPr>
        <w:jc w:val="both"/>
        <w:rPr>
          <w:lang w:val="fr-FR"/>
        </w:rPr>
      </w:pPr>
      <w:r>
        <w:rPr>
          <w:lang w:val="fr-FR"/>
        </w:rPr>
        <w:t xml:space="preserve">En plus de cette mission, </w:t>
      </w:r>
      <w:r w:rsidR="00D32C48">
        <w:rPr>
          <w:lang w:val="fr-FR"/>
        </w:rPr>
        <w:t>vous serez parfois sollicité-e pour animer ou co-animer des processus participatifs en lien avec l’habitat (collectifs d’habitants résidant en habitat groupé solidaire et/ou habitants de quartier où va s’implanter de nouveaux logements sociaux). Vous prendrez aussi part aux activités globales de l’association (tel que les Salons de l’Habitat Groupé organisés par toute l’équipe d’Habitat et Participation).</w:t>
      </w:r>
    </w:p>
    <w:p w:rsidR="00D32C48" w:rsidRDefault="00D32C48">
      <w:pPr>
        <w:jc w:val="both"/>
        <w:rPr>
          <w:lang w:val="fr-FR"/>
        </w:rPr>
      </w:pPr>
    </w:p>
    <w:p w:rsidR="00D32C48" w:rsidRPr="00D32C48" w:rsidRDefault="00D32C48" w:rsidP="00D32C48">
      <w:pPr>
        <w:suppressAutoHyphens w:val="0"/>
        <w:spacing w:before="100" w:beforeAutospacing="1" w:after="100" w:afterAutospacing="1"/>
        <w:rPr>
          <w:b/>
          <w:lang w:val="fr-FR"/>
        </w:rPr>
      </w:pPr>
      <w:r w:rsidRPr="00D32C48">
        <w:rPr>
          <w:b/>
          <w:lang w:val="fr-FR"/>
        </w:rPr>
        <w:t xml:space="preserve">Responsable </w:t>
      </w:r>
      <w:r w:rsidR="00F5784B">
        <w:rPr>
          <w:b/>
          <w:lang w:val="fr-FR"/>
        </w:rPr>
        <w:t>organisation</w:t>
      </w:r>
      <w:r w:rsidRPr="00D32C48">
        <w:rPr>
          <w:b/>
          <w:lang w:val="fr-FR"/>
        </w:rPr>
        <w:t xml:space="preserve"> des projets à Bruxelles (1 des 2 postes ETP)</w:t>
      </w:r>
    </w:p>
    <w:p w:rsidR="00D32C48" w:rsidRPr="00D32C48" w:rsidRDefault="00F5784B" w:rsidP="00F5784B">
      <w:pPr>
        <w:suppressAutoHyphens w:val="0"/>
        <w:spacing w:before="100" w:beforeAutospacing="1" w:after="100" w:afterAutospacing="1"/>
        <w:jc w:val="both"/>
        <w:rPr>
          <w:lang w:val="fr-FR"/>
        </w:rPr>
      </w:pPr>
      <w:r>
        <w:rPr>
          <w:lang w:val="fr-FR"/>
        </w:rPr>
        <w:t>L’un des deux postes sera</w:t>
      </w:r>
      <w:r w:rsidR="00D32C48" w:rsidRPr="00D32C48">
        <w:rPr>
          <w:lang w:val="fr-FR"/>
        </w:rPr>
        <w:t xml:space="preserve"> </w:t>
      </w:r>
      <w:r>
        <w:rPr>
          <w:lang w:val="fr-FR"/>
        </w:rPr>
        <w:t>de 10 à</w:t>
      </w:r>
      <w:r w:rsidR="00D32C48" w:rsidRPr="00D32C48">
        <w:rPr>
          <w:lang w:val="fr-FR"/>
        </w:rPr>
        <w:t xml:space="preserve"> 20% de votre temps de travail en responsabilité </w:t>
      </w:r>
      <w:r>
        <w:rPr>
          <w:lang w:val="fr-FR"/>
        </w:rPr>
        <w:t>quant à l’organisation, structuration</w:t>
      </w:r>
      <w:r w:rsidR="00D32C48" w:rsidRPr="00D32C48">
        <w:rPr>
          <w:lang w:val="fr-FR"/>
        </w:rPr>
        <w:t xml:space="preserve"> de l'e</w:t>
      </w:r>
      <w:r>
        <w:rPr>
          <w:lang w:val="fr-FR"/>
        </w:rPr>
        <w:t>n</w:t>
      </w:r>
      <w:r w:rsidR="00D32C48" w:rsidRPr="00D32C48">
        <w:rPr>
          <w:lang w:val="fr-FR"/>
        </w:rPr>
        <w:t>semble des projets à Bruxelles :</w:t>
      </w:r>
    </w:p>
    <w:p w:rsidR="00D32C48" w:rsidRPr="00D32C48" w:rsidRDefault="00D32C48" w:rsidP="00D32C48">
      <w:pPr>
        <w:numPr>
          <w:ilvl w:val="0"/>
          <w:numId w:val="5"/>
        </w:numPr>
        <w:suppressAutoHyphens w:val="0"/>
        <w:spacing w:before="100" w:beforeAutospacing="1" w:after="100" w:afterAutospacing="1"/>
        <w:jc w:val="both"/>
        <w:rPr>
          <w:lang w:val="fr-FR"/>
        </w:rPr>
      </w:pPr>
      <w:r w:rsidRPr="00D32C48">
        <w:rPr>
          <w:lang w:val="fr-FR"/>
        </w:rPr>
        <w:t xml:space="preserve">Suivi de l'ensemble des projets menés sur Bruxelles (en collaboration avec les collègues qui mènent ces missions) afin d'assurer la cohérence et le bon déroulement de l'ensemble des actions menées à Bruxelles. L'usage d'un tableau de bord de toutes les activités sur Bruxelles sera un des outils </w:t>
      </w:r>
      <w:r w:rsidR="00F5784B">
        <w:rPr>
          <w:lang w:val="fr-FR"/>
        </w:rPr>
        <w:t>organisationnels</w:t>
      </w:r>
      <w:r w:rsidRPr="00D32C48">
        <w:rPr>
          <w:lang w:val="fr-FR"/>
        </w:rPr>
        <w:t xml:space="preserve">. Ce tableau </w:t>
      </w:r>
      <w:r w:rsidR="00F5784B">
        <w:rPr>
          <w:lang w:val="fr-FR"/>
        </w:rPr>
        <w:t xml:space="preserve">de bord </w:t>
      </w:r>
      <w:r w:rsidRPr="00D32C48">
        <w:rPr>
          <w:lang w:val="fr-FR"/>
        </w:rPr>
        <w:t>devra permettre d'identifier des surcharges ou des sous-charges de travail pour l'équipe qui travaille à Bruxelles.</w:t>
      </w:r>
    </w:p>
    <w:p w:rsidR="00D32C48" w:rsidRPr="00D32C48" w:rsidRDefault="00D32C48" w:rsidP="00D32C48">
      <w:pPr>
        <w:numPr>
          <w:ilvl w:val="0"/>
          <w:numId w:val="5"/>
        </w:numPr>
        <w:suppressAutoHyphens w:val="0"/>
        <w:spacing w:before="100" w:beforeAutospacing="1" w:after="100" w:afterAutospacing="1"/>
        <w:jc w:val="both"/>
        <w:rPr>
          <w:lang w:val="fr-FR"/>
        </w:rPr>
      </w:pPr>
      <w:r w:rsidRPr="00D32C48">
        <w:rPr>
          <w:lang w:val="fr-FR"/>
        </w:rPr>
        <w:t xml:space="preserve">Suivi </w:t>
      </w:r>
      <w:r w:rsidR="00F5784B">
        <w:rPr>
          <w:lang w:val="fr-FR"/>
        </w:rPr>
        <w:t xml:space="preserve">des sollicitations diverses </w:t>
      </w:r>
      <w:r w:rsidR="00BF71C3">
        <w:rPr>
          <w:lang w:val="fr-FR"/>
        </w:rPr>
        <w:t>(</w:t>
      </w:r>
      <w:r w:rsidRPr="00D32C48">
        <w:rPr>
          <w:lang w:val="fr-FR"/>
        </w:rPr>
        <w:t>appels d'offre et propositions de collaboration</w:t>
      </w:r>
      <w:r w:rsidR="00BF71C3">
        <w:rPr>
          <w:lang w:val="fr-FR"/>
        </w:rPr>
        <w:t>)</w:t>
      </w:r>
      <w:r w:rsidRPr="00D32C48">
        <w:rPr>
          <w:lang w:val="fr-FR"/>
        </w:rPr>
        <w:t xml:space="preserve"> : contacts avec les responsables - suivi des collègues qui remettent des projets. Une bonne connaissance du milieu de l'habitat à Bruxelles est indispensable (politique - administrations - secteur associatif de l'habitat). Il vous faudra évaluer la pertinence de ces sollicitations et/ou renvoyer la question à la bonne instance (coordination-direction-CA).</w:t>
      </w:r>
    </w:p>
    <w:p w:rsidR="00D5337C" w:rsidRPr="00205EE0" w:rsidRDefault="00D32C48" w:rsidP="00205EE0">
      <w:pPr>
        <w:numPr>
          <w:ilvl w:val="0"/>
          <w:numId w:val="5"/>
        </w:numPr>
        <w:suppressAutoHyphens w:val="0"/>
        <w:spacing w:before="100" w:beforeAutospacing="1" w:after="100" w:afterAutospacing="1"/>
        <w:jc w:val="both"/>
        <w:rPr>
          <w:lang w:val="fr-FR"/>
        </w:rPr>
      </w:pPr>
      <w:r w:rsidRPr="00D32C48">
        <w:rPr>
          <w:lang w:val="fr-FR"/>
        </w:rPr>
        <w:t>Ces deux missions seront menées en collaboration avec la personne en charge de la coordination de toute l'équipe Habitat et Participation ainsi qu'avec la Directrice de l'association. Le Conseil d'Administration et ses collaborateurs restent une ressource importante à consulter régulièrement.</w:t>
      </w:r>
    </w:p>
    <w:p w:rsidR="00D5337C" w:rsidRDefault="00D5337C">
      <w:pPr>
        <w:rPr>
          <w:lang w:val="fr-FR"/>
        </w:rPr>
      </w:pPr>
    </w:p>
    <w:p w:rsidR="00D5337C" w:rsidRDefault="00261E62">
      <w:pPr>
        <w:rPr>
          <w:b/>
          <w:lang w:val="fr-FR"/>
        </w:rPr>
      </w:pPr>
      <w:r>
        <w:rPr>
          <w:b/>
          <w:lang w:val="fr-FR"/>
        </w:rPr>
        <w:t>Profil recherché, Compétences, Formations, Expériences</w:t>
      </w:r>
    </w:p>
    <w:p w:rsidR="00BB415D" w:rsidRDefault="00BB415D">
      <w:pPr>
        <w:rPr>
          <w:lang w:val="fr-FR"/>
        </w:rPr>
      </w:pPr>
    </w:p>
    <w:p w:rsidR="00161EFD" w:rsidRPr="00261E62" w:rsidRDefault="00161EFD" w:rsidP="00161EFD">
      <w:pPr>
        <w:jc w:val="both"/>
        <w:rPr>
          <w:i/>
          <w:lang w:val="fr-FR"/>
        </w:rPr>
      </w:pPr>
      <w:r w:rsidRPr="00261E62">
        <w:rPr>
          <w:b/>
          <w:i/>
          <w:lang w:val="fr-FR"/>
        </w:rPr>
        <w:t>IMPORTANT</w:t>
      </w:r>
      <w:r w:rsidRPr="00261E62">
        <w:rPr>
          <w:i/>
          <w:lang w:val="fr-FR"/>
        </w:rPr>
        <w:t> : travailler à l’animation et la mobilisation de citoyens, en compréhension intelligente des aspects techniques (énergie – rénovation), sans se substituer aux experts et académiques des projets.</w:t>
      </w:r>
    </w:p>
    <w:p w:rsidR="00161EFD" w:rsidRDefault="00161EFD">
      <w:pPr>
        <w:rPr>
          <w:lang w:val="fr-FR"/>
        </w:rPr>
      </w:pPr>
    </w:p>
    <w:p w:rsidR="00D5337C" w:rsidRDefault="00261E62" w:rsidP="00D32C48">
      <w:pPr>
        <w:pStyle w:val="Paragraphedeliste"/>
        <w:numPr>
          <w:ilvl w:val="0"/>
          <w:numId w:val="1"/>
        </w:numPr>
        <w:jc w:val="both"/>
        <w:rPr>
          <w:lang w:val="fr-FR"/>
        </w:rPr>
      </w:pPr>
      <w:r>
        <w:rPr>
          <w:lang w:val="fr-FR"/>
        </w:rPr>
        <w:t>Etre détenteur-trice d’un diplôme d’</w:t>
      </w:r>
      <w:r w:rsidR="00E41278">
        <w:rPr>
          <w:lang w:val="fr-FR"/>
        </w:rPr>
        <w:t>un diplôme universitaire ou de type long, avec une affinité importante pour le travail social</w:t>
      </w:r>
    </w:p>
    <w:p w:rsidR="003B42BB" w:rsidRDefault="0043028F" w:rsidP="00D32C48">
      <w:pPr>
        <w:pStyle w:val="Paragraphedeliste"/>
        <w:numPr>
          <w:ilvl w:val="0"/>
          <w:numId w:val="1"/>
        </w:numPr>
        <w:jc w:val="both"/>
        <w:rPr>
          <w:lang w:val="fr-FR"/>
        </w:rPr>
      </w:pPr>
      <w:r>
        <w:rPr>
          <w:lang w:val="fr-FR"/>
        </w:rPr>
        <w:t>Gestion de projet (planning – deadline – aspects financiers et administratifs)</w:t>
      </w:r>
    </w:p>
    <w:p w:rsidR="00D5337C" w:rsidRDefault="00261E62" w:rsidP="00D32C48">
      <w:pPr>
        <w:pStyle w:val="Paragraphedeliste"/>
        <w:numPr>
          <w:ilvl w:val="0"/>
          <w:numId w:val="1"/>
        </w:numPr>
        <w:jc w:val="both"/>
        <w:rPr>
          <w:lang w:val="fr-FR"/>
        </w:rPr>
      </w:pPr>
      <w:r>
        <w:rPr>
          <w:lang w:val="fr-FR"/>
        </w:rPr>
        <w:t>Avoir déjà une très bonne capacité en animation de groupes – de collectifs d’habitants – de dynamiques collectives</w:t>
      </w:r>
      <w:r w:rsidR="002C1EF5">
        <w:rPr>
          <w:lang w:val="fr-FR"/>
        </w:rPr>
        <w:t xml:space="preserve"> – de gestion de conflits</w:t>
      </w:r>
    </w:p>
    <w:p w:rsidR="00D32C48" w:rsidRDefault="00D32C48" w:rsidP="00D32C48">
      <w:pPr>
        <w:pStyle w:val="Paragraphedeliste"/>
        <w:numPr>
          <w:ilvl w:val="0"/>
          <w:numId w:val="1"/>
        </w:numPr>
        <w:jc w:val="both"/>
        <w:rPr>
          <w:lang w:val="fr-FR"/>
        </w:rPr>
      </w:pPr>
      <w:r>
        <w:rPr>
          <w:lang w:val="fr-FR"/>
        </w:rPr>
        <w:lastRenderedPageBreak/>
        <w:t>Posséder une réelle intelligence relationnelle et sociale</w:t>
      </w:r>
    </w:p>
    <w:p w:rsidR="00D5337C" w:rsidRPr="00D32C48" w:rsidRDefault="00261E62" w:rsidP="00D32C48">
      <w:pPr>
        <w:pStyle w:val="Paragraphedeliste"/>
        <w:numPr>
          <w:ilvl w:val="0"/>
          <w:numId w:val="1"/>
        </w:numPr>
        <w:jc w:val="both"/>
        <w:rPr>
          <w:lang w:val="fr-FR"/>
        </w:rPr>
      </w:pPr>
      <w:r w:rsidRPr="00D32C48">
        <w:rPr>
          <w:lang w:val="fr-FR"/>
        </w:rPr>
        <w:t xml:space="preserve">Avoir un </w:t>
      </w:r>
      <w:r w:rsidR="00D32C48">
        <w:rPr>
          <w:lang w:val="fr-FR"/>
        </w:rPr>
        <w:t xml:space="preserve">fort </w:t>
      </w:r>
      <w:r w:rsidRPr="00D32C48">
        <w:rPr>
          <w:lang w:val="fr-FR"/>
        </w:rPr>
        <w:t>intérêt pour les questions de transition énergétique et la dimension sociale</w:t>
      </w:r>
      <w:r w:rsidR="00D32C48" w:rsidRPr="00D32C48">
        <w:rPr>
          <w:lang w:val="fr-FR"/>
        </w:rPr>
        <w:t> </w:t>
      </w:r>
      <w:r w:rsidR="00BB415D">
        <w:rPr>
          <w:lang w:val="fr-FR"/>
        </w:rPr>
        <w:t>=</w:t>
      </w:r>
      <w:r w:rsidR="00D32C48" w:rsidRPr="00D32C48">
        <w:rPr>
          <w:lang w:val="fr-FR"/>
        </w:rPr>
        <w:t xml:space="preserve"> </w:t>
      </w:r>
      <w:r w:rsidR="00BB415D">
        <w:rPr>
          <w:lang w:val="fr-FR"/>
        </w:rPr>
        <w:t>le d</w:t>
      </w:r>
      <w:r w:rsidR="00D32C48" w:rsidRPr="00D32C48">
        <w:rPr>
          <w:lang w:val="fr-FR"/>
        </w:rPr>
        <w:t>ésir de rassembler le défi de la transition climat, la création de liens de solidarité et l'amélioration des conditions de vie des habitants (énergie, isolation bâti, systèmes de chauffage, ...)</w:t>
      </w:r>
    </w:p>
    <w:p w:rsidR="00D5337C" w:rsidRDefault="00261E62" w:rsidP="00D32C48">
      <w:pPr>
        <w:pStyle w:val="Paragraphedeliste"/>
        <w:numPr>
          <w:ilvl w:val="0"/>
          <w:numId w:val="1"/>
        </w:numPr>
        <w:jc w:val="both"/>
        <w:rPr>
          <w:lang w:val="fr-FR"/>
        </w:rPr>
      </w:pPr>
      <w:r>
        <w:rPr>
          <w:lang w:val="fr-FR"/>
        </w:rPr>
        <w:t>Avoir une expérience de travail auprès de personnes fragilisées socialement</w:t>
      </w:r>
    </w:p>
    <w:p w:rsidR="00D5337C" w:rsidRDefault="00261E62" w:rsidP="00D32C48">
      <w:pPr>
        <w:pStyle w:val="Paragraphedeliste"/>
        <w:numPr>
          <w:ilvl w:val="0"/>
          <w:numId w:val="1"/>
        </w:numPr>
        <w:jc w:val="both"/>
        <w:rPr>
          <w:lang w:val="fr-FR"/>
        </w:rPr>
      </w:pPr>
      <w:r>
        <w:rPr>
          <w:lang w:val="fr-FR"/>
        </w:rPr>
        <w:t>Avoir une excellente capacité de communication (orale et écrite) pour interagir avec les groupes, les partenaires, les autorités qui financent le projet</w:t>
      </w:r>
    </w:p>
    <w:p w:rsidR="00D5337C" w:rsidRDefault="00261E62" w:rsidP="00D32C48">
      <w:pPr>
        <w:pStyle w:val="Paragraphedeliste"/>
        <w:numPr>
          <w:ilvl w:val="0"/>
          <w:numId w:val="1"/>
        </w:numPr>
        <w:jc w:val="both"/>
        <w:rPr>
          <w:lang w:val="fr-FR"/>
        </w:rPr>
      </w:pPr>
      <w:r>
        <w:rPr>
          <w:lang w:val="fr-FR"/>
        </w:rPr>
        <w:t>Avoir si possible une connaissance du milieu des habitats groupés et groupés solidaires à Bruxelles</w:t>
      </w:r>
    </w:p>
    <w:p w:rsidR="00D5337C" w:rsidRDefault="00261E62" w:rsidP="00D32C48">
      <w:pPr>
        <w:pStyle w:val="Paragraphedeliste"/>
        <w:numPr>
          <w:ilvl w:val="0"/>
          <w:numId w:val="1"/>
        </w:numPr>
        <w:jc w:val="both"/>
        <w:rPr>
          <w:lang w:val="fr-FR"/>
        </w:rPr>
      </w:pPr>
      <w:r>
        <w:rPr>
          <w:lang w:val="fr-FR"/>
        </w:rPr>
        <w:t>Apprécier les démarches de recherche-action et d’accompagnement de collectifs d’habitants, ce qui signifie mettre en place de la créativité, de la pro-activité, de la réactivité face aux situations dans un contexte d’innovation et donc de chemin « non tracé »</w:t>
      </w:r>
    </w:p>
    <w:p w:rsidR="00D5337C" w:rsidRDefault="00261E62" w:rsidP="00BB415D">
      <w:pPr>
        <w:pStyle w:val="Paragraphedeliste"/>
        <w:numPr>
          <w:ilvl w:val="0"/>
          <w:numId w:val="1"/>
        </w:numPr>
        <w:jc w:val="both"/>
        <w:rPr>
          <w:lang w:val="fr-FR"/>
        </w:rPr>
      </w:pPr>
      <w:r>
        <w:rPr>
          <w:lang w:val="fr-FR"/>
        </w:rPr>
        <w:t>Avoir une connaissance de base du néerlandais</w:t>
      </w:r>
      <w:r w:rsidR="00BB415D">
        <w:rPr>
          <w:lang w:val="fr-FR"/>
        </w:rPr>
        <w:t>, avoir des compétences afin d’interagir dans des milieux multi-culturels</w:t>
      </w:r>
      <w:r w:rsidR="00EE6A7B">
        <w:rPr>
          <w:lang w:val="fr-FR"/>
        </w:rPr>
        <w:t xml:space="preserve"> (immigrés)</w:t>
      </w:r>
    </w:p>
    <w:p w:rsidR="00D5337C" w:rsidRDefault="00D5337C">
      <w:pPr>
        <w:rPr>
          <w:lang w:val="fr-FR"/>
        </w:rPr>
      </w:pPr>
    </w:p>
    <w:p w:rsidR="00D5337C" w:rsidRDefault="00261E62">
      <w:pPr>
        <w:rPr>
          <w:b/>
          <w:lang w:val="fr-FR"/>
        </w:rPr>
      </w:pPr>
      <w:r>
        <w:rPr>
          <w:b/>
          <w:lang w:val="fr-FR"/>
        </w:rPr>
        <w:t>Compétences de savoir-être</w:t>
      </w:r>
    </w:p>
    <w:p w:rsidR="00D5337C" w:rsidRDefault="00D5337C">
      <w:pPr>
        <w:rPr>
          <w:lang w:val="fr-FR"/>
        </w:rPr>
      </w:pPr>
    </w:p>
    <w:p w:rsidR="00161EFD" w:rsidRPr="00261E62" w:rsidRDefault="00161EFD" w:rsidP="00161EFD">
      <w:pPr>
        <w:jc w:val="both"/>
        <w:rPr>
          <w:i/>
          <w:lang w:val="fr-FR"/>
        </w:rPr>
      </w:pPr>
      <w:r w:rsidRPr="00261E62">
        <w:rPr>
          <w:b/>
          <w:i/>
          <w:lang w:val="fr-FR"/>
        </w:rPr>
        <w:t>IMPORTANT</w:t>
      </w:r>
      <w:r w:rsidRPr="00261E62">
        <w:rPr>
          <w:i/>
          <w:lang w:val="fr-FR"/>
        </w:rPr>
        <w:t> : être disponible pour organiser et animer des réunions en soirée ou en week end avec des citoyens (système de compensation).</w:t>
      </w:r>
    </w:p>
    <w:p w:rsidR="00161EFD" w:rsidRDefault="00161EFD">
      <w:pPr>
        <w:rPr>
          <w:lang w:val="fr-FR"/>
        </w:rPr>
      </w:pPr>
    </w:p>
    <w:p w:rsidR="00D5337C" w:rsidRDefault="006361C7">
      <w:pPr>
        <w:pStyle w:val="Paragraphedeliste"/>
        <w:numPr>
          <w:ilvl w:val="0"/>
          <w:numId w:val="2"/>
        </w:numPr>
        <w:rPr>
          <w:lang w:val="fr-FR"/>
        </w:rPr>
      </w:pPr>
      <w:r>
        <w:rPr>
          <w:lang w:val="fr-FR"/>
        </w:rPr>
        <w:t>G</w:t>
      </w:r>
      <w:r w:rsidR="00261E62">
        <w:rPr>
          <w:lang w:val="fr-FR"/>
        </w:rPr>
        <w:t>estion des priorités et gestion du stress</w:t>
      </w:r>
    </w:p>
    <w:p w:rsidR="00D5337C" w:rsidRDefault="00261E62">
      <w:pPr>
        <w:pStyle w:val="Paragraphedeliste"/>
        <w:numPr>
          <w:ilvl w:val="0"/>
          <w:numId w:val="2"/>
        </w:numPr>
        <w:rPr>
          <w:lang w:val="fr-FR"/>
        </w:rPr>
      </w:pPr>
      <w:r>
        <w:rPr>
          <w:lang w:val="fr-FR"/>
        </w:rPr>
        <w:t>Capacité</w:t>
      </w:r>
      <w:r w:rsidR="008A76BF">
        <w:rPr>
          <w:lang w:val="fr-FR"/>
        </w:rPr>
        <w:t>s</w:t>
      </w:r>
      <w:r>
        <w:rPr>
          <w:lang w:val="fr-FR"/>
        </w:rPr>
        <w:t xml:space="preserve"> d’adaptation</w:t>
      </w:r>
      <w:r w:rsidR="008A76BF">
        <w:rPr>
          <w:lang w:val="fr-FR"/>
        </w:rPr>
        <w:t>, de rigueur et de curiosité</w:t>
      </w:r>
    </w:p>
    <w:p w:rsidR="00D5337C" w:rsidRDefault="00261E62">
      <w:pPr>
        <w:pStyle w:val="Paragraphedeliste"/>
        <w:numPr>
          <w:ilvl w:val="0"/>
          <w:numId w:val="2"/>
        </w:numPr>
        <w:rPr>
          <w:lang w:val="fr-FR"/>
        </w:rPr>
      </w:pPr>
      <w:r>
        <w:rPr>
          <w:lang w:val="fr-FR"/>
        </w:rPr>
        <w:t>Avoir une bonne capacité d'autonomie et initiatives</w:t>
      </w:r>
    </w:p>
    <w:p w:rsidR="00D5337C" w:rsidRDefault="00261E62">
      <w:pPr>
        <w:pStyle w:val="Paragraphedeliste"/>
        <w:numPr>
          <w:ilvl w:val="0"/>
          <w:numId w:val="2"/>
        </w:numPr>
        <w:rPr>
          <w:lang w:val="fr-FR"/>
        </w:rPr>
      </w:pPr>
      <w:r>
        <w:rPr>
          <w:lang w:val="fr-FR"/>
        </w:rPr>
        <w:t>Capacité à résoudre les problèmes</w:t>
      </w:r>
    </w:p>
    <w:p w:rsidR="00D5337C" w:rsidRDefault="00261E62">
      <w:pPr>
        <w:pStyle w:val="Paragraphedeliste"/>
        <w:numPr>
          <w:ilvl w:val="0"/>
          <w:numId w:val="2"/>
        </w:numPr>
        <w:rPr>
          <w:lang w:val="fr-FR"/>
        </w:rPr>
      </w:pPr>
      <w:r>
        <w:rPr>
          <w:lang w:val="fr-FR"/>
        </w:rPr>
        <w:t>Capacité à travailler solo, en équipe, avec des partenaires extérieurs</w:t>
      </w:r>
    </w:p>
    <w:p w:rsidR="00D5337C" w:rsidRDefault="00261E62">
      <w:pPr>
        <w:pStyle w:val="Paragraphedeliste"/>
        <w:numPr>
          <w:ilvl w:val="0"/>
          <w:numId w:val="2"/>
        </w:numPr>
        <w:rPr>
          <w:lang w:val="fr-FR"/>
        </w:rPr>
      </w:pPr>
      <w:r>
        <w:rPr>
          <w:lang w:val="fr-FR"/>
        </w:rPr>
        <w:t>Faire preuve de flexibilité horaire (animations à réaliser aux heures où les habitants sont disponibles) – selon le timing des prestations, un régime de récupération existe</w:t>
      </w:r>
    </w:p>
    <w:p w:rsidR="00D5337C" w:rsidRDefault="00261E62">
      <w:pPr>
        <w:pStyle w:val="Paragraphedeliste"/>
        <w:numPr>
          <w:ilvl w:val="0"/>
          <w:numId w:val="2"/>
        </w:numPr>
        <w:rPr>
          <w:lang w:val="fr-FR"/>
        </w:rPr>
      </w:pPr>
      <w:r>
        <w:rPr>
          <w:lang w:val="fr-FR"/>
        </w:rPr>
        <w:t>Aimer la créativité et l’innovation – faire preuve de curiosité</w:t>
      </w:r>
    </w:p>
    <w:p w:rsidR="00D5337C" w:rsidRDefault="00261E62">
      <w:pPr>
        <w:pStyle w:val="Paragraphedeliste"/>
        <w:numPr>
          <w:ilvl w:val="0"/>
          <w:numId w:val="2"/>
        </w:numPr>
        <w:rPr>
          <w:lang w:val="fr-FR"/>
        </w:rPr>
      </w:pPr>
      <w:r>
        <w:rPr>
          <w:lang w:val="fr-FR"/>
        </w:rPr>
        <w:t>Faire preuve de mobilité (en région bruxelloise et environ 2 fois par mois un trajet vers Louvain-la-Neuve, siège social de l’asbl pour des réunions d’équipe)</w:t>
      </w:r>
    </w:p>
    <w:p w:rsidR="00D5337C" w:rsidRDefault="00261E62">
      <w:pPr>
        <w:pStyle w:val="Paragraphedeliste"/>
        <w:numPr>
          <w:ilvl w:val="0"/>
          <w:numId w:val="2"/>
        </w:numPr>
        <w:rPr>
          <w:lang w:val="fr-FR"/>
        </w:rPr>
      </w:pPr>
      <w:r>
        <w:rPr>
          <w:lang w:val="fr-FR"/>
        </w:rPr>
        <w:t>Avoir le sens de l’humour !</w:t>
      </w:r>
    </w:p>
    <w:p w:rsidR="00D5337C" w:rsidRDefault="00D5337C">
      <w:pPr>
        <w:rPr>
          <w:lang w:val="fr-FR"/>
        </w:rPr>
      </w:pPr>
    </w:p>
    <w:p w:rsidR="00D5337C" w:rsidRDefault="00261E62">
      <w:pPr>
        <w:jc w:val="both"/>
      </w:pPr>
      <w:r>
        <w:rPr>
          <w:b/>
          <w:lang w:val="fr-FR"/>
        </w:rPr>
        <w:t>Lieu d’activités</w:t>
      </w:r>
      <w:r>
        <w:rPr>
          <w:lang w:val="fr-FR"/>
        </w:rPr>
        <w:t> : la personne travaillera à Bruxelles (</w:t>
      </w:r>
      <w:r w:rsidR="002B4B46">
        <w:rPr>
          <w:lang w:val="fr-FR"/>
        </w:rPr>
        <w:t xml:space="preserve">sauf </w:t>
      </w:r>
      <w:r>
        <w:rPr>
          <w:lang w:val="fr-FR"/>
        </w:rPr>
        <w:t xml:space="preserve">2 </w:t>
      </w:r>
      <w:r w:rsidR="00364FCF">
        <w:rPr>
          <w:lang w:val="fr-FR"/>
        </w:rPr>
        <w:t>journées</w:t>
      </w:r>
      <w:r>
        <w:rPr>
          <w:lang w:val="fr-FR"/>
        </w:rPr>
        <w:t xml:space="preserve"> par mois à LLN) soit au bureau de l’association (avenue de la Toison d’Or 72), soit en se rendant sur les lieu</w:t>
      </w:r>
      <w:r w:rsidR="00EF3B81">
        <w:rPr>
          <w:lang w:val="fr-FR"/>
        </w:rPr>
        <w:t>x</w:t>
      </w:r>
      <w:r>
        <w:rPr>
          <w:lang w:val="fr-FR"/>
        </w:rPr>
        <w:t xml:space="preserve"> des animations (quartier, habitats, lieux de réunion).</w:t>
      </w:r>
    </w:p>
    <w:p w:rsidR="00D5337C" w:rsidRDefault="00D5337C">
      <w:pPr>
        <w:rPr>
          <w:lang w:val="fr-FR"/>
        </w:rPr>
      </w:pPr>
    </w:p>
    <w:p w:rsidR="00D5337C" w:rsidRDefault="00261E62">
      <w:pPr>
        <w:jc w:val="both"/>
      </w:pPr>
      <w:r>
        <w:rPr>
          <w:b/>
          <w:lang w:val="fr-FR"/>
        </w:rPr>
        <w:t>Envoi des candidatures</w:t>
      </w:r>
      <w:r>
        <w:rPr>
          <w:lang w:val="fr-FR"/>
        </w:rPr>
        <w:t xml:space="preserve"> : CV + lettre de motivations à l’attention du Conseil d’Administration d’habitat et Participation – </w:t>
      </w:r>
      <w:hyperlink r:id="rId5">
        <w:r>
          <w:rPr>
            <w:rStyle w:val="LienInternet"/>
          </w:rPr>
          <w:t>contact@habitat-participation.be</w:t>
        </w:r>
      </w:hyperlink>
      <w:r>
        <w:rPr>
          <w:lang w:val="fr-FR"/>
        </w:rPr>
        <w:t xml:space="preserve"> ou par courrier postal : Habitat et Participation, Traverse d’</w:t>
      </w:r>
      <w:r w:rsidR="00E51C8D">
        <w:rPr>
          <w:lang w:val="fr-FR"/>
        </w:rPr>
        <w:t>Esope 6, 1348 Louvain-la-Neuve.</w:t>
      </w:r>
    </w:p>
    <w:p w:rsidR="00D5337C" w:rsidRDefault="00D5337C">
      <w:pPr>
        <w:rPr>
          <w:lang w:val="fr-FR"/>
        </w:rPr>
      </w:pPr>
    </w:p>
    <w:p w:rsidR="00D5337C" w:rsidRPr="00372168" w:rsidRDefault="00261E62" w:rsidP="00FA6335">
      <w:pPr>
        <w:jc w:val="both"/>
        <w:rPr>
          <w:lang w:val="fr-FR"/>
        </w:rPr>
      </w:pPr>
      <w:r>
        <w:rPr>
          <w:b/>
          <w:lang w:val="fr-FR"/>
        </w:rPr>
        <w:t>Processus de recrutement</w:t>
      </w:r>
      <w:r>
        <w:rPr>
          <w:lang w:val="fr-FR"/>
        </w:rPr>
        <w:t xml:space="preserve"> : </w:t>
      </w:r>
      <w:r w:rsidR="00BB415D">
        <w:rPr>
          <w:lang w:val="fr-FR"/>
        </w:rPr>
        <w:t>Tous les 10 jours, les CVs seront analysés et des candidats seront sélectionnés afin de passer les interviews jusqu’à ce que les futurs salariés soient trouvés</w:t>
      </w:r>
      <w:r>
        <w:rPr>
          <w:lang w:val="fr-FR"/>
        </w:rPr>
        <w:t xml:space="preserve"> et engagés</w:t>
      </w:r>
      <w:r w:rsidR="00BB415D">
        <w:rPr>
          <w:lang w:val="fr-FR"/>
        </w:rPr>
        <w:t xml:space="preserve">. Les personnes seront averties par téléphone pour passer un test écrit puis oral, puis une rencontre avec le Bureau de l’association. </w:t>
      </w:r>
      <w:r>
        <w:rPr>
          <w:lang w:val="fr-FR"/>
        </w:rPr>
        <w:t xml:space="preserve">L’engagement est prévu </w:t>
      </w:r>
      <w:r>
        <w:rPr>
          <w:lang w:val="fr-FR"/>
        </w:rPr>
        <w:lastRenderedPageBreak/>
        <w:t>immédiatement.</w:t>
      </w:r>
      <w:r w:rsidR="00372168">
        <w:rPr>
          <w:lang w:val="fr-FR"/>
        </w:rPr>
        <w:t xml:space="preserve"> Merci de regarder sur le Site Internet si le poste est toujours vacant (</w:t>
      </w:r>
      <w:hyperlink r:id="rId6" w:history="1">
        <w:r w:rsidR="00372168" w:rsidRPr="00CC2617">
          <w:rPr>
            <w:rStyle w:val="Lienhypertexte"/>
            <w:lang w:val="fr-FR"/>
          </w:rPr>
          <w:t>https://www.habitat-participation.be</w:t>
        </w:r>
      </w:hyperlink>
      <w:r w:rsidR="00372168">
        <w:rPr>
          <w:lang w:val="fr-FR"/>
        </w:rPr>
        <w:t>)</w:t>
      </w:r>
    </w:p>
    <w:sectPr w:rsidR="00D5337C" w:rsidRPr="00372168">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1697"/>
    <w:multiLevelType w:val="multilevel"/>
    <w:tmpl w:val="C2DAD4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BCF7E05"/>
    <w:multiLevelType w:val="hybridMultilevel"/>
    <w:tmpl w:val="B6C408F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2E0741"/>
    <w:multiLevelType w:val="hybridMultilevel"/>
    <w:tmpl w:val="FFEEE8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8F2040"/>
    <w:multiLevelType w:val="multilevel"/>
    <w:tmpl w:val="D1CE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936F4E"/>
    <w:multiLevelType w:val="multilevel"/>
    <w:tmpl w:val="ABF66B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E85759E"/>
    <w:multiLevelType w:val="multilevel"/>
    <w:tmpl w:val="1E32CC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defaultTabStop w:val="708"/>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5337C"/>
    <w:rsid w:val="000659AA"/>
    <w:rsid w:val="00161EFD"/>
    <w:rsid w:val="001E5E42"/>
    <w:rsid w:val="00205EE0"/>
    <w:rsid w:val="00246F07"/>
    <w:rsid w:val="0024727C"/>
    <w:rsid w:val="00261E62"/>
    <w:rsid w:val="00282118"/>
    <w:rsid w:val="002B4B46"/>
    <w:rsid w:val="002C1EF5"/>
    <w:rsid w:val="002C21E5"/>
    <w:rsid w:val="002C76CF"/>
    <w:rsid w:val="002C7CF9"/>
    <w:rsid w:val="00335778"/>
    <w:rsid w:val="00364FCF"/>
    <w:rsid w:val="00372168"/>
    <w:rsid w:val="00396598"/>
    <w:rsid w:val="003B42BB"/>
    <w:rsid w:val="0043028F"/>
    <w:rsid w:val="006361C7"/>
    <w:rsid w:val="00727D81"/>
    <w:rsid w:val="00816755"/>
    <w:rsid w:val="008A76BF"/>
    <w:rsid w:val="0090141F"/>
    <w:rsid w:val="009114AE"/>
    <w:rsid w:val="00AC2D54"/>
    <w:rsid w:val="00BB415D"/>
    <w:rsid w:val="00BE5866"/>
    <w:rsid w:val="00BF71C3"/>
    <w:rsid w:val="00CF39B2"/>
    <w:rsid w:val="00D32C48"/>
    <w:rsid w:val="00D5337C"/>
    <w:rsid w:val="00E41278"/>
    <w:rsid w:val="00E51C8D"/>
    <w:rsid w:val="00E842DC"/>
    <w:rsid w:val="00EE6A7B"/>
    <w:rsid w:val="00EF3B81"/>
    <w:rsid w:val="00F5784B"/>
    <w:rsid w:val="00F76F6F"/>
    <w:rsid w:val="00FA63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7D2342C"/>
  <w15:docId w15:val="{DF3BE890-7BCA-C847-8784-98AD39E3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sz w:val="24"/>
        <w:szCs w:val="24"/>
        <w:lang w:val="fr-B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color w:val="0563C1"/>
      <w:u w:val="single"/>
    </w:rPr>
  </w:style>
  <w:style w:type="character" w:styleId="Mentionnonrsolue">
    <w:name w:val="Unresolved Mention"/>
    <w:basedOn w:val="Policepardfaut"/>
    <w:qFormat/>
    <w:rPr>
      <w:color w:val="605E5C"/>
    </w:rPr>
  </w:style>
  <w:style w:type="paragraph" w:styleId="Titre">
    <w:name w:val="Title"/>
    <w:basedOn w:val="Normal"/>
    <w:next w:val="Corpsdetexte"/>
    <w:uiPriority w:val="10"/>
    <w:qFormat/>
    <w:pPr>
      <w:keepNext/>
      <w:spacing w:before="240" w:after="120"/>
    </w:pPr>
    <w:rPr>
      <w:rFonts w:ascii="Arial" w:eastAsia="Microsoft YaHei" w:hAnsi="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Paragraphedeliste">
    <w:name w:val="List Paragraph"/>
    <w:basedOn w:val="Normal"/>
    <w:qFormat/>
    <w:pPr>
      <w:ind w:left="720"/>
    </w:pPr>
  </w:style>
  <w:style w:type="paragraph" w:customStyle="1" w:styleId="western">
    <w:name w:val="western"/>
    <w:basedOn w:val="Normal"/>
    <w:rsid w:val="00AC2D54"/>
    <w:pPr>
      <w:suppressAutoHyphens w:val="0"/>
      <w:spacing w:before="100" w:beforeAutospacing="1" w:after="142" w:line="276" w:lineRule="auto"/>
    </w:pPr>
    <w:rPr>
      <w:rFonts w:ascii="Arial" w:eastAsia="Times New Roman" w:hAnsi="Arial" w:cs="Arial"/>
      <w:lang w:eastAsia="fr-FR"/>
    </w:rPr>
  </w:style>
  <w:style w:type="paragraph" w:styleId="NormalWeb">
    <w:name w:val="Normal (Web)"/>
    <w:basedOn w:val="Normal"/>
    <w:uiPriority w:val="99"/>
    <w:semiHidden/>
    <w:unhideWhenUsed/>
    <w:rsid w:val="00D32C48"/>
    <w:pPr>
      <w:suppressAutoHyphens w:val="0"/>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3721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6592">
      <w:bodyDiv w:val="1"/>
      <w:marLeft w:val="0"/>
      <w:marRight w:val="0"/>
      <w:marTop w:val="0"/>
      <w:marBottom w:val="0"/>
      <w:divBdr>
        <w:top w:val="none" w:sz="0" w:space="0" w:color="auto"/>
        <w:left w:val="none" w:sz="0" w:space="0" w:color="auto"/>
        <w:bottom w:val="none" w:sz="0" w:space="0" w:color="auto"/>
        <w:right w:val="none" w:sz="0" w:space="0" w:color="auto"/>
      </w:divBdr>
    </w:div>
    <w:div w:id="1013072282">
      <w:bodyDiv w:val="1"/>
      <w:marLeft w:val="0"/>
      <w:marRight w:val="0"/>
      <w:marTop w:val="0"/>
      <w:marBottom w:val="0"/>
      <w:divBdr>
        <w:top w:val="none" w:sz="0" w:space="0" w:color="auto"/>
        <w:left w:val="none" w:sz="0" w:space="0" w:color="auto"/>
        <w:bottom w:val="none" w:sz="0" w:space="0" w:color="auto"/>
        <w:right w:val="none" w:sz="0" w:space="0" w:color="auto"/>
      </w:divBdr>
    </w:div>
    <w:div w:id="1121801874">
      <w:bodyDiv w:val="1"/>
      <w:marLeft w:val="0"/>
      <w:marRight w:val="0"/>
      <w:marTop w:val="0"/>
      <w:marBottom w:val="0"/>
      <w:divBdr>
        <w:top w:val="none" w:sz="0" w:space="0" w:color="auto"/>
        <w:left w:val="none" w:sz="0" w:space="0" w:color="auto"/>
        <w:bottom w:val="none" w:sz="0" w:space="0" w:color="auto"/>
        <w:right w:val="none" w:sz="0" w:space="0" w:color="auto"/>
      </w:divBdr>
    </w:div>
    <w:div w:id="1926840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bitat-participation.be" TargetMode="External"/><Relationship Id="rId5" Type="http://schemas.openxmlformats.org/officeDocument/2006/relationships/hyperlink" Target="mailto:contact@habitat-participation.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1351</Words>
  <Characters>7432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Microsoft Office</cp:lastModifiedBy>
  <cp:revision>42</cp:revision>
  <dcterms:created xsi:type="dcterms:W3CDTF">2022-01-16T15:45:00Z</dcterms:created>
  <dcterms:modified xsi:type="dcterms:W3CDTF">2022-01-17T17:16:00Z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2022-01-13T16:28:00Z</dcterms:created>
  <dc:creator>Microsoft Office User</dc:creator>
  <dc:description/>
  <dc:language>fr-BE</dc:language>
  <cp:lastModifiedBy/>
  <dcterms:modified xsi:type="dcterms:W3CDTF">2022-01-13T18:11:33Z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